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544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197A8267" w:rsidR="002C2C81" w:rsidRPr="00D664DA" w:rsidRDefault="0009086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«Белмедстекло»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3376DEB7" w:rsidR="002C2C81" w:rsidRPr="00D664DA" w:rsidRDefault="0009086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222520, Минская область, г.Борисов, ул. Толстикова, 2Б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128E6322" w:rsidR="002C2C81" w:rsidRPr="00D664DA" w:rsidRDefault="0009086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10.11.2023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26B828E2" w:rsidR="002C2C81" w:rsidRPr="00D664DA" w:rsidRDefault="0009086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договор купли-продажи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025D54BC" w:rsidR="002C2C81" w:rsidRPr="00D664DA" w:rsidRDefault="00090860" w:rsidP="0009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«Белмедстекло» (Поставщик)</w:t>
            </w:r>
            <w:r>
              <w:rPr>
                <w:rFonts w:ascii="Times New Roman" w:hAnsi="Times New Roman"/>
                <w:sz w:val="30"/>
                <w:szCs w:val="30"/>
              </w:rPr>
              <w:br/>
              <w:t>ОАО «Стеклозавод «Неман» (Покупатель)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4123C4AC" w:rsidR="002C2C81" w:rsidRPr="00D664DA" w:rsidRDefault="00090860" w:rsidP="00B0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Натрий азотнокислый технический в количестве 20,4 тонн</w:t>
            </w:r>
            <w:bookmarkStart w:id="0" w:name="_GoBack"/>
            <w:bookmarkEnd w:id="0"/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719E8D53" w:rsidR="002C2C81" w:rsidRPr="00D664DA" w:rsidRDefault="0009086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44</w:t>
            </w:r>
            <w:r w:rsidR="00B039E1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214,96 белорусских рублей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10452785" w:rsidR="002C2C81" w:rsidRPr="00D664DA" w:rsidRDefault="00B039E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100 579 тыс. белорусских рублей 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90860"/>
    <w:rsid w:val="000D7DDC"/>
    <w:rsid w:val="00103859"/>
    <w:rsid w:val="0015455F"/>
    <w:rsid w:val="0016642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039E1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3</cp:revision>
  <dcterms:created xsi:type="dcterms:W3CDTF">2023-11-13T08:58:00Z</dcterms:created>
  <dcterms:modified xsi:type="dcterms:W3CDTF">2023-11-13T09:16:00Z</dcterms:modified>
</cp:coreProperties>
</file>